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0" w:rsidRPr="00045583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 w:rsidRPr="00045583">
        <w:rPr>
          <w:rFonts w:cs="B Nazanin" w:hint="cs"/>
          <w:b/>
          <w:bCs/>
          <w:i/>
          <w:iCs/>
          <w:sz w:val="24"/>
          <w:szCs w:val="24"/>
          <w:rtl/>
        </w:rPr>
        <w:t>بسمه تعالی</w:t>
      </w:r>
    </w:p>
    <w:p w:rsidR="00986CAA" w:rsidRPr="00DA231D" w:rsidRDefault="00DF0225" w:rsidP="00AE2BEB">
      <w:pPr>
        <w:spacing w:line="240" w:lineRule="auto"/>
        <w:jc w:val="center"/>
        <w:rPr>
          <w:rFonts w:cs="B Nazanin"/>
          <w:b/>
          <w:bCs/>
          <w:i/>
          <w:iCs/>
          <w:color w:val="C00000"/>
          <w:sz w:val="24"/>
          <w:szCs w:val="24"/>
          <w:rtl/>
        </w:rPr>
      </w:pPr>
      <w:r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معرفی 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درس:</w:t>
      </w:r>
      <w:r w:rsidR="008461E1" w:rsidRPr="008B3A59">
        <w:rPr>
          <w:rFonts w:cs="B Nazanin"/>
          <w:b/>
          <w:bCs/>
          <w:color w:val="C00000"/>
          <w:sz w:val="24"/>
          <w:szCs w:val="24"/>
        </w:rPr>
        <w:t xml:space="preserve"> </w:t>
      </w:r>
      <w:r w:rsidR="00F55445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D76609" w:rsidRPr="008B3A59">
        <w:rPr>
          <w:rFonts w:cs="B Nazanin" w:hint="cs"/>
          <w:b/>
          <w:bCs/>
          <w:color w:val="C00000"/>
          <w:sz w:val="24"/>
          <w:szCs w:val="24"/>
          <w:rtl/>
        </w:rPr>
        <w:t>کارآموزی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AE2BEB">
        <w:rPr>
          <w:rFonts w:cs="B Nazanin" w:hint="cs"/>
          <w:b/>
          <w:bCs/>
          <w:color w:val="C00000"/>
          <w:sz w:val="24"/>
          <w:szCs w:val="24"/>
          <w:rtl/>
        </w:rPr>
        <w:t>مدیریت در اتاق عمل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،</w:t>
      </w:r>
      <w:r w:rsidR="00B83415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8461E1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F55445" w:rsidRPr="008B3A59">
        <w:rPr>
          <w:rFonts w:cs="B Nazanin" w:hint="cs"/>
          <w:b/>
          <w:bCs/>
          <w:color w:val="C00000"/>
          <w:sz w:val="24"/>
          <w:szCs w:val="24"/>
          <w:rtl/>
        </w:rPr>
        <w:t>نیمسال</w:t>
      </w:r>
      <w:r w:rsidR="00045583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دوم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>9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9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>-98</w:t>
      </w:r>
    </w:p>
    <w:p w:rsidR="004214BC" w:rsidRPr="002575C3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2575C3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2575C3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2575C3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دانشکده: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>پیراپزشکی</w:t>
      </w:r>
    </w:p>
    <w:p w:rsidR="00EE282A" w:rsidRPr="002575C3" w:rsidRDefault="00EE282A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نام درس: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 xml:space="preserve">کارآموزی </w:t>
      </w:r>
      <w:r w:rsidR="00AE2BEB">
        <w:rPr>
          <w:rFonts w:cs="B Nazanin" w:hint="cs"/>
          <w:rtl/>
        </w:rPr>
        <w:t>مدیریت در اتاق عمل</w:t>
      </w:r>
    </w:p>
    <w:p w:rsidR="004214BC" w:rsidRPr="002575C3" w:rsidRDefault="004214BC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رشته و</w:t>
      </w:r>
      <w:r w:rsidR="008B3A59">
        <w:rPr>
          <w:rFonts w:cs="B Nazanin" w:hint="cs"/>
          <w:b/>
          <w:bCs/>
          <w:rtl/>
        </w:rPr>
        <w:t xml:space="preserve"> </w:t>
      </w:r>
      <w:r w:rsidRPr="002575C3">
        <w:rPr>
          <w:rFonts w:cs="B Nazanin" w:hint="cs"/>
          <w:b/>
          <w:bCs/>
          <w:rtl/>
        </w:rPr>
        <w:t>مقطع تحصیلی:</w:t>
      </w:r>
      <w:r w:rsidRPr="002575C3">
        <w:rPr>
          <w:rFonts w:cs="B Nazanin" w:hint="cs"/>
          <w:rtl/>
        </w:rPr>
        <w:t xml:space="preserve"> </w:t>
      </w:r>
      <w:r w:rsidR="008B3A59">
        <w:rPr>
          <w:rFonts w:cs="B Nazanin" w:hint="cs"/>
          <w:rtl/>
        </w:rPr>
        <w:t xml:space="preserve">ترم </w:t>
      </w:r>
      <w:r w:rsidR="00AE2BEB">
        <w:rPr>
          <w:rFonts w:cs="B Nazanin" w:hint="cs"/>
          <w:rtl/>
        </w:rPr>
        <w:t>6</w:t>
      </w:r>
      <w:r w:rsidR="008B3A59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 xml:space="preserve">کارشناسی </w:t>
      </w:r>
      <w:r w:rsidR="008B3A59">
        <w:rPr>
          <w:rFonts w:cs="B Nazanin" w:hint="cs"/>
          <w:rtl/>
        </w:rPr>
        <w:t xml:space="preserve">پیوسته </w:t>
      </w:r>
      <w:r w:rsidR="00AE2BEB">
        <w:rPr>
          <w:rFonts w:cs="B Nazanin" w:hint="cs"/>
          <w:rtl/>
        </w:rPr>
        <w:t>اتاق عمل</w:t>
      </w:r>
    </w:p>
    <w:p w:rsidR="00EE282A" w:rsidRPr="002575C3" w:rsidRDefault="0018222F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در</w:t>
      </w:r>
      <w:r w:rsidR="00EE282A" w:rsidRPr="002575C3">
        <w:rPr>
          <w:rFonts w:cs="B Nazanin" w:hint="cs"/>
          <w:b/>
          <w:bCs/>
          <w:rtl/>
        </w:rPr>
        <w:t>س پیش نیاز</w:t>
      </w:r>
      <w:r w:rsidR="008D5EEE" w:rsidRPr="002575C3">
        <w:rPr>
          <w:rFonts w:cs="B Nazanin" w:hint="cs"/>
          <w:b/>
          <w:bCs/>
          <w:rtl/>
        </w:rPr>
        <w:t>/همزمان</w:t>
      </w:r>
      <w:r w:rsidR="00EE282A" w:rsidRPr="002575C3">
        <w:rPr>
          <w:rFonts w:cs="B Nazanin" w:hint="cs"/>
          <w:rtl/>
        </w:rPr>
        <w:t xml:space="preserve">: </w:t>
      </w:r>
      <w:r w:rsidR="000F0F31">
        <w:rPr>
          <w:rFonts w:cs="B Nazanin" w:hint="cs"/>
          <w:rtl/>
        </w:rPr>
        <w:t>-</w:t>
      </w:r>
    </w:p>
    <w:p w:rsidR="00454C67" w:rsidRPr="002575C3" w:rsidRDefault="00454C67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 xml:space="preserve">تعداد واحد </w:t>
      </w:r>
      <w:r w:rsidR="00D76609" w:rsidRPr="002575C3">
        <w:rPr>
          <w:rFonts w:cs="B Nazanin" w:hint="cs"/>
          <w:b/>
          <w:bCs/>
          <w:rtl/>
        </w:rPr>
        <w:t>کارآموزی:</w:t>
      </w:r>
      <w:r w:rsidRPr="002575C3">
        <w:rPr>
          <w:rFonts w:cs="B Nazanin" w:hint="cs"/>
          <w:rtl/>
        </w:rPr>
        <w:t xml:space="preserve"> </w:t>
      </w:r>
      <w:r w:rsidR="00AE2BEB">
        <w:rPr>
          <w:rFonts w:cs="B Nazanin" w:hint="cs"/>
          <w:rtl/>
        </w:rPr>
        <w:t>2</w:t>
      </w:r>
    </w:p>
    <w:p w:rsidR="00454C67" w:rsidRPr="002575C3" w:rsidRDefault="00454C67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تعداد دانشجویان</w:t>
      </w:r>
      <w:r w:rsidRPr="002575C3">
        <w:rPr>
          <w:rFonts w:cs="B Nazanin" w:hint="cs"/>
          <w:rtl/>
        </w:rPr>
        <w:t xml:space="preserve">: </w:t>
      </w:r>
      <w:r w:rsidR="00AE2BEB">
        <w:rPr>
          <w:rFonts w:cs="B Nazanin" w:hint="cs"/>
          <w:rtl/>
        </w:rPr>
        <w:t>17</w:t>
      </w:r>
      <w:r w:rsidR="000F0F31">
        <w:rPr>
          <w:rFonts w:cs="B Nazanin" w:hint="cs"/>
          <w:rtl/>
        </w:rPr>
        <w:t xml:space="preserve"> نفر</w:t>
      </w:r>
    </w:p>
    <w:p w:rsidR="00EE282A" w:rsidRPr="002575C3" w:rsidRDefault="00EE282A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 xml:space="preserve">نام </w:t>
      </w:r>
      <w:r w:rsidR="00AE2BEB">
        <w:rPr>
          <w:rFonts w:cs="B Nazanin" w:hint="cs"/>
          <w:b/>
          <w:bCs/>
          <w:rtl/>
        </w:rPr>
        <w:t>مربی مربوطه</w:t>
      </w:r>
      <w:r w:rsidRPr="002575C3">
        <w:rPr>
          <w:rFonts w:cs="B Nazanin" w:hint="cs"/>
          <w:b/>
          <w:bCs/>
          <w:rtl/>
        </w:rPr>
        <w:t>:</w:t>
      </w:r>
      <w:r w:rsidR="000F0F31">
        <w:rPr>
          <w:rFonts w:cs="B Nazanin" w:hint="cs"/>
          <w:rtl/>
        </w:rPr>
        <w:t xml:space="preserve"> مهدی مامنه</w:t>
      </w:r>
      <w:r w:rsidRPr="002575C3">
        <w:rPr>
          <w:rFonts w:cs="B Nazanin" w:hint="cs"/>
          <w:rtl/>
        </w:rPr>
        <w:tab/>
      </w:r>
    </w:p>
    <w:p w:rsidR="00EE282A" w:rsidRPr="002575C3" w:rsidRDefault="00EE282A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گروه آموزشی</w:t>
      </w:r>
      <w:r w:rsidRPr="002575C3">
        <w:rPr>
          <w:rFonts w:cs="B Nazanin" w:hint="cs"/>
          <w:rtl/>
        </w:rPr>
        <w:t xml:space="preserve">: </w:t>
      </w:r>
      <w:r w:rsidR="00AE2BEB">
        <w:rPr>
          <w:rFonts w:cs="B Nazanin" w:hint="cs"/>
          <w:rtl/>
        </w:rPr>
        <w:t>اتاق عمل</w:t>
      </w:r>
    </w:p>
    <w:p w:rsidR="004214BC" w:rsidRPr="002575C3" w:rsidRDefault="004214BC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>روز و ساعت برگزاری:</w:t>
      </w:r>
      <w:r w:rsidRPr="002575C3">
        <w:rPr>
          <w:rFonts w:cs="B Nazanin" w:hint="cs"/>
          <w:rtl/>
        </w:rPr>
        <w:t xml:space="preserve"> </w:t>
      </w:r>
      <w:r w:rsidR="008B3A59">
        <w:rPr>
          <w:rFonts w:cs="B Nazanin" w:hint="cs"/>
          <w:rtl/>
        </w:rPr>
        <w:t xml:space="preserve">شنبه 13- 8  </w:t>
      </w:r>
    </w:p>
    <w:p w:rsidR="00EE282A" w:rsidRPr="002575C3" w:rsidRDefault="00EE282A" w:rsidP="00AE2BE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محل برگزاری:</w:t>
      </w:r>
      <w:r w:rsidR="0040656F" w:rsidRPr="002575C3">
        <w:rPr>
          <w:rFonts w:cs="B Nazanin" w:hint="cs"/>
          <w:rtl/>
        </w:rPr>
        <w:t xml:space="preserve"> </w:t>
      </w:r>
      <w:r w:rsidR="00AE2BEB">
        <w:rPr>
          <w:rFonts w:cs="B Nazanin" w:hint="cs"/>
          <w:rtl/>
        </w:rPr>
        <w:t>بخش های</w:t>
      </w:r>
      <w:r w:rsidR="00597457">
        <w:rPr>
          <w:rFonts w:cs="B Nazanin" w:hint="cs"/>
          <w:rtl/>
        </w:rPr>
        <w:t xml:space="preserve"> بیمارستان امام خمینی</w:t>
      </w:r>
    </w:p>
    <w:p w:rsidR="004214BC" w:rsidRPr="002575C3" w:rsidRDefault="004214BC" w:rsidP="00597457">
      <w:pPr>
        <w:bidi w:val="0"/>
        <w:rPr>
          <w:rFonts w:cs="B Nazanin"/>
        </w:rPr>
        <w:sectPr w:rsidR="004214BC" w:rsidRPr="002575C3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Default="0082418F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</w:pPr>
    </w:p>
    <w:p w:rsidR="00AE2BEB" w:rsidRPr="00AE2BEB" w:rsidRDefault="00AE2BEB" w:rsidP="00AE2BEB">
      <w:pPr>
        <w:rPr>
          <w:rFonts w:cs="Nazanin"/>
          <w:sz w:val="24"/>
          <w:szCs w:val="24"/>
          <w:rtl/>
          <w:lang w:bidi="ar-SA"/>
        </w:rPr>
      </w:pPr>
      <w:r w:rsidRPr="00AE2BEB">
        <w:rPr>
          <w:rFonts w:cs="Nazanin"/>
          <w:b/>
          <w:bCs/>
          <w:color w:val="C00000"/>
          <w:sz w:val="24"/>
          <w:szCs w:val="24"/>
          <w:rtl/>
          <w:lang w:bidi="ar-SA"/>
        </w:rPr>
        <w:t>شرح درس:</w:t>
      </w:r>
      <w:r w:rsidRPr="00AE2BEB">
        <w:rPr>
          <w:rFonts w:cs="Nazanin"/>
          <w:color w:val="C00000"/>
          <w:sz w:val="24"/>
          <w:szCs w:val="24"/>
          <w:rtl/>
          <w:lang w:bidi="ar-SA"/>
        </w:rPr>
        <w:t xml:space="preserve"> </w:t>
      </w:r>
      <w:r w:rsidRPr="00AE2BEB">
        <w:rPr>
          <w:rFonts w:cs="Nazanin"/>
          <w:sz w:val="24"/>
          <w:szCs w:val="24"/>
          <w:rtl/>
          <w:lang w:bidi="ar-SA"/>
        </w:rPr>
        <w:t>در طي اين دوره دانشجو با قرار گرفتن در عرصه واقعي مديريت در اتاق عمل و برنامه ريزي نيروي انساني و كسب مهارت در تشخيص نياز كاركنان و بيماران و كنترل و نظارت و ارزشيابي كمي و كيفي فعاليت</w:t>
      </w:r>
      <w:r w:rsidRPr="00AE2BEB">
        <w:rPr>
          <w:rFonts w:cs="Nazanin" w:hint="cs"/>
          <w:sz w:val="24"/>
          <w:szCs w:val="24"/>
          <w:rtl/>
          <w:lang w:bidi="ar-SA"/>
        </w:rPr>
        <w:t xml:space="preserve"> </w:t>
      </w:r>
      <w:r w:rsidRPr="00AE2BEB">
        <w:rPr>
          <w:rFonts w:cs="Nazanin"/>
          <w:sz w:val="24"/>
          <w:szCs w:val="24"/>
          <w:rtl/>
          <w:lang w:bidi="ar-SA"/>
        </w:rPr>
        <w:t>ها، مسئوليت</w:t>
      </w:r>
      <w:r w:rsidRPr="00AE2BEB">
        <w:rPr>
          <w:rFonts w:cs="Nazanin" w:hint="cs"/>
          <w:sz w:val="24"/>
          <w:szCs w:val="24"/>
          <w:rtl/>
          <w:lang w:bidi="ar-SA"/>
        </w:rPr>
        <w:t xml:space="preserve"> </w:t>
      </w:r>
      <w:r w:rsidRPr="00AE2BEB">
        <w:rPr>
          <w:rFonts w:cs="Nazanin"/>
          <w:sz w:val="24"/>
          <w:szCs w:val="24"/>
          <w:rtl/>
          <w:lang w:bidi="ar-SA"/>
        </w:rPr>
        <w:t>پذيري را مي</w:t>
      </w:r>
      <w:r w:rsidRPr="00AE2BEB">
        <w:rPr>
          <w:rFonts w:cs="Nazanin" w:hint="cs"/>
          <w:sz w:val="24"/>
          <w:szCs w:val="24"/>
          <w:rtl/>
          <w:lang w:bidi="ar-SA"/>
        </w:rPr>
        <w:t xml:space="preserve"> </w:t>
      </w:r>
      <w:r w:rsidRPr="00AE2BEB">
        <w:rPr>
          <w:rFonts w:cs="Nazanin"/>
          <w:sz w:val="24"/>
          <w:szCs w:val="24"/>
          <w:rtl/>
          <w:lang w:bidi="ar-SA"/>
        </w:rPr>
        <w:t>آموزد.</w:t>
      </w:r>
    </w:p>
    <w:p w:rsidR="00523B0E" w:rsidRDefault="00AE2BEB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هد</w:t>
      </w:r>
      <w:r w:rsidR="00523B0E" w:rsidRPr="002575C3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ف کلی آموزش دوره</w:t>
      </w:r>
      <w:r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:</w:t>
      </w:r>
    </w:p>
    <w:p w:rsidR="00AE2BEB" w:rsidRPr="00AE2BEB" w:rsidRDefault="00AE2BEB" w:rsidP="00AE2BEB">
      <w:pPr>
        <w:pStyle w:val="ListParagraph"/>
        <w:numPr>
          <w:ilvl w:val="0"/>
          <w:numId w:val="35"/>
        </w:numPr>
        <w:rPr>
          <w:rFonts w:cs="Nazanin"/>
          <w:sz w:val="24"/>
          <w:szCs w:val="24"/>
          <w:rtl/>
          <w:lang w:bidi="ar-SA"/>
        </w:rPr>
      </w:pPr>
      <w:r w:rsidRPr="00AE2BEB">
        <w:rPr>
          <w:rFonts w:cs="Nazanin"/>
          <w:sz w:val="24"/>
          <w:szCs w:val="24"/>
          <w:rtl/>
          <w:lang w:bidi="ar-SA"/>
        </w:rPr>
        <w:t>آشنا نمودن دانشجو با چگونگي استفاده از دانش مديريت در اداره امور اتاق عمل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اهداف</w:t>
      </w:r>
      <w:r w:rsidRPr="00AE2BE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رفتاری</w:t>
      </w:r>
      <w:r w:rsidRPr="00AE2BE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>: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دانشجويان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پس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از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انجام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اين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كارآموزي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از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طريق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مشاركت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فعال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بايستي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قادر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باشند</w:t>
      </w:r>
      <w:r w:rsidRPr="00AE2BE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 xml:space="preserve">: 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عوامل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درون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داد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نظام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مديريت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شناسايي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. 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2 .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محيط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بيمارستان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بررسي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نيازهاي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اساسي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تعيين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كنند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3 .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اصول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برنامه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ريزي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مورد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فعاليتهاي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بكار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گيرند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4 .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فرآيند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مشكل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گشايي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رابطه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مشكلات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موجود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بكار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گرفته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يك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مشكل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نظر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مربي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بصورت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مكتوب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طبق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فرآيند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حل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5 .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سازماندهي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فعاليتهاي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رسمي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غير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رسمي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كاركنان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مسئولين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پرستاري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همكاري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6 . </w:t>
      </w:r>
      <w:r w:rsidR="00C206B3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با همکاری دفتر پرستاری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فعاليتهاي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كاركنان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منابع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نظارت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7 .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اصول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تفويض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اختيار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رعايت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>.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8 .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يك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برنامه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ماهيانه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براساس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اصول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فراگرفته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شده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برآورد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نيروي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انساني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مورد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نياز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ارائه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نمایند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9.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موارد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لازم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گروههاي</w:t>
      </w:r>
      <w:r w:rsidR="00C206B3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كاري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تشكيل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داده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آنها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رهبري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10.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براساس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نيازهاي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موجود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آموزش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كاركنان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بيماران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برنامه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ريزي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نموده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اجرا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>.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11 .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پروسيجرها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فعاليتهاي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مراقبتي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استفاده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از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چك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ليستهاي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استاندارد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مقايسه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12 .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فرآيند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گزارش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دهي،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ثبت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فعاليت</w:t>
      </w:r>
      <w:r w:rsidR="00C206B3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ها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دريافت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گزارش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تجربه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13 .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منظور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كسب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مهارت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اداره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امور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بيمارستان،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سرپرستار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سوپر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وايزر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ياري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14 .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امكان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رعايت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انضباط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حرفه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اداري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خود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ديگران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فراهم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سازند</w:t>
      </w:r>
    </w:p>
    <w:p w:rsidR="00AE2BEB" w:rsidRP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15 .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مسئوليت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پذيري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در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مواقع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بحراني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پرخطر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را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تجربه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نمايند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>.</w:t>
      </w:r>
    </w:p>
    <w:p w:rsidR="00AE2BEB" w:rsidRDefault="00AE2BEB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</w:pP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16 .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ارتباطات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مناسب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افراد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مافوق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همچنين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كاركنان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اتاق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عمل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و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ساير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قسمت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ها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برقرار</w:t>
      </w:r>
      <w:r w:rsidRPr="00AE2BEB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Pr="00AE2BEB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نمايد</w:t>
      </w:r>
    </w:p>
    <w:p w:rsidR="00C206B3" w:rsidRPr="00AE2BEB" w:rsidRDefault="00C206B3" w:rsidP="00AE2BEB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:rsidR="00597457" w:rsidRPr="00597457" w:rsidRDefault="00523B0E" w:rsidP="00045583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color w:val="C00000"/>
          <w:sz w:val="24"/>
          <w:szCs w:val="24"/>
          <w:rtl/>
        </w:rPr>
      </w:pPr>
      <w:r w:rsidRPr="002575C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lastRenderedPageBreak/>
        <w:t>قوانين  و مقررات حضور دانشجویان در بخش</w:t>
      </w:r>
      <w:r w:rsidR="0004558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:</w:t>
      </w:r>
    </w:p>
    <w:p w:rsidR="00597457" w:rsidRDefault="00597457" w:rsidP="00164EBD">
      <w:pPr>
        <w:spacing w:line="240" w:lineRule="auto"/>
        <w:contextualSpacing/>
        <w:rPr>
          <w:rFonts w:cs="B Nazanin" w:hint="cs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داشتن یونیفرم مخصوص </w:t>
      </w:r>
    </w:p>
    <w:p w:rsidR="00164EBD" w:rsidRPr="00597457" w:rsidRDefault="00164EBD" w:rsidP="00164EBD">
      <w:pPr>
        <w:spacing w:line="240" w:lineRule="auto"/>
        <w:contextualSpacing/>
        <w:rPr>
          <w:rFonts w:cs="B Nazanin"/>
          <w:sz w:val="24"/>
          <w:szCs w:val="24"/>
        </w:rPr>
      </w:pPr>
    </w:p>
    <w:p w:rsidR="00597457" w:rsidRDefault="00597457" w:rsidP="00164EBD">
      <w:pPr>
        <w:spacing w:line="240" w:lineRule="auto"/>
        <w:contextualSpacing/>
        <w:rPr>
          <w:rFonts w:cs="B Nazanin" w:hint="cs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>داشتن ظاهری م</w:t>
      </w:r>
      <w:r>
        <w:rPr>
          <w:rFonts w:cs="B Nazanin" w:hint="cs"/>
          <w:sz w:val="24"/>
          <w:szCs w:val="24"/>
          <w:rtl/>
        </w:rPr>
        <w:t xml:space="preserve">رتب و منظم </w:t>
      </w:r>
    </w:p>
    <w:p w:rsidR="00164EBD" w:rsidRPr="00597457" w:rsidRDefault="00164EBD" w:rsidP="00164EBD">
      <w:pPr>
        <w:spacing w:line="240" w:lineRule="auto"/>
        <w:contextualSpacing/>
        <w:rPr>
          <w:rFonts w:cs="B Nazanin"/>
          <w:sz w:val="24"/>
          <w:szCs w:val="24"/>
        </w:rPr>
      </w:pPr>
    </w:p>
    <w:p w:rsidR="00597457" w:rsidRDefault="00597457" w:rsidP="00164EBD">
      <w:pPr>
        <w:spacing w:line="240" w:lineRule="auto"/>
        <w:contextualSpacing/>
        <w:rPr>
          <w:rFonts w:cs="B Nazanin" w:hint="cs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همراه نداشتن تلفن همراه در ساعات حضور </w:t>
      </w:r>
      <w:r>
        <w:rPr>
          <w:rFonts w:cs="B Nazanin" w:hint="cs"/>
          <w:sz w:val="24"/>
          <w:szCs w:val="24"/>
          <w:rtl/>
        </w:rPr>
        <w:t>در بخش</w:t>
      </w:r>
    </w:p>
    <w:p w:rsidR="00164EBD" w:rsidRPr="00597457" w:rsidRDefault="00164EBD" w:rsidP="00164EBD">
      <w:pPr>
        <w:spacing w:line="240" w:lineRule="auto"/>
        <w:contextualSpacing/>
        <w:rPr>
          <w:rFonts w:cs="B Nazanin"/>
          <w:sz w:val="24"/>
          <w:szCs w:val="24"/>
        </w:rPr>
      </w:pPr>
    </w:p>
    <w:p w:rsidR="00597457" w:rsidRDefault="00597457" w:rsidP="00164EBD">
      <w:pPr>
        <w:spacing w:line="240" w:lineRule="auto"/>
        <w:contextualSpacing/>
        <w:rPr>
          <w:rFonts w:cs="B Nazanin" w:hint="cs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حضور منظم و به موقع در </w:t>
      </w:r>
      <w:r>
        <w:rPr>
          <w:rFonts w:cs="B Nazanin" w:hint="cs"/>
          <w:sz w:val="24"/>
          <w:szCs w:val="24"/>
          <w:rtl/>
        </w:rPr>
        <w:t>بخش</w:t>
      </w:r>
      <w:r w:rsidR="00C206B3">
        <w:rPr>
          <w:rFonts w:cs="B Nazanin" w:hint="cs"/>
          <w:sz w:val="24"/>
          <w:szCs w:val="24"/>
          <w:rtl/>
        </w:rPr>
        <w:t xml:space="preserve"> مشخص شده توسط مربی</w:t>
      </w:r>
    </w:p>
    <w:p w:rsidR="00164EBD" w:rsidRPr="00597457" w:rsidRDefault="00164EBD" w:rsidP="00164EBD">
      <w:pPr>
        <w:spacing w:line="240" w:lineRule="auto"/>
        <w:contextualSpacing/>
        <w:rPr>
          <w:rFonts w:cs="B Nazanin"/>
          <w:sz w:val="24"/>
          <w:szCs w:val="24"/>
        </w:rPr>
      </w:pPr>
    </w:p>
    <w:p w:rsidR="00597457" w:rsidRDefault="00597457" w:rsidP="00164EBD">
      <w:pPr>
        <w:spacing w:line="240" w:lineRule="auto"/>
        <w:contextualSpacing/>
        <w:rPr>
          <w:rFonts w:cs="B Nazanin" w:hint="cs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>انجام به موقع کلیه تکا</w:t>
      </w:r>
      <w:r>
        <w:rPr>
          <w:rFonts w:cs="B Nazanin" w:hint="cs"/>
          <w:sz w:val="24"/>
          <w:szCs w:val="24"/>
          <w:rtl/>
        </w:rPr>
        <w:t xml:space="preserve">لیف در نظر گرفته شده توسط مربی </w:t>
      </w:r>
      <w:r w:rsidR="00C206B3">
        <w:rPr>
          <w:rFonts w:cs="B Nazanin" w:hint="cs"/>
          <w:sz w:val="24"/>
          <w:szCs w:val="24"/>
          <w:rtl/>
        </w:rPr>
        <w:t>(ارائه کنفرانس)</w:t>
      </w:r>
    </w:p>
    <w:p w:rsidR="00164EBD" w:rsidRPr="00597457" w:rsidRDefault="00164EBD" w:rsidP="00164EBD">
      <w:pPr>
        <w:spacing w:line="240" w:lineRule="auto"/>
        <w:ind w:left="360"/>
        <w:contextualSpacing/>
        <w:rPr>
          <w:rFonts w:cs="B Nazanin"/>
          <w:sz w:val="24"/>
          <w:szCs w:val="24"/>
        </w:rPr>
      </w:pPr>
    </w:p>
    <w:p w:rsidR="00597457" w:rsidRPr="00597457" w:rsidRDefault="00572D88" w:rsidP="00597457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وظایف</w:t>
      </w:r>
      <w:r w:rsidR="008D382E" w:rsidRPr="002575C3">
        <w:rPr>
          <w:rFonts w:cs="B Nazanin"/>
          <w:b/>
          <w:bCs/>
          <w:color w:val="C00000"/>
          <w:sz w:val="24"/>
          <w:szCs w:val="24"/>
          <w:rtl/>
        </w:rPr>
        <w:t xml:space="preserve"> 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مربی</w:t>
      </w:r>
      <w:r w:rsidR="0059745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ارائه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سرفصل ها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پاسخ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سئوالات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دانشجويان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رسيدن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اهداف</w:t>
      </w:r>
      <w:r w:rsidRPr="002065E1">
        <w:rPr>
          <w:rFonts w:cs="B Nazanin"/>
          <w:sz w:val="24"/>
          <w:szCs w:val="24"/>
          <w:rtl/>
        </w:rPr>
        <w:t xml:space="preserve"> 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تلاش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دستيابي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سطح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مهارت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مورد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نظر</w:t>
      </w:r>
    </w:p>
    <w:p w:rsidR="00B76D3D" w:rsidRPr="00597457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ارزيابي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دوره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</w:p>
    <w:p w:rsidR="00572D88" w:rsidRDefault="00572D88" w:rsidP="00572D88">
      <w:pPr>
        <w:jc w:val="both"/>
        <w:rPr>
          <w:rFonts w:cs="B Nazanin"/>
          <w:b/>
          <w:bCs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تکالیف د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انشجو</w:t>
      </w: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و نمره ارزشیابی</w:t>
      </w:r>
      <w:r w:rsidR="00597457">
        <w:rPr>
          <w:rFonts w:cs="B Nazanin" w:hint="cs"/>
          <w:b/>
          <w:bCs/>
          <w:sz w:val="24"/>
          <w:szCs w:val="24"/>
          <w:rtl/>
        </w:rPr>
        <w:t>:</w:t>
      </w:r>
    </w:p>
    <w:p w:rsidR="00597457" w:rsidRPr="00366E1A" w:rsidRDefault="00597457" w:rsidP="0059745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تکمیل فرم های موجود در </w:t>
      </w:r>
      <w:r>
        <w:rPr>
          <w:rFonts w:cs="B Nazanin"/>
          <w:sz w:val="24"/>
          <w:szCs w:val="24"/>
        </w:rPr>
        <w:t>Logbook</w:t>
      </w:r>
      <w:r>
        <w:rPr>
          <w:rFonts w:cs="B Nazanin" w:hint="cs"/>
          <w:sz w:val="24"/>
          <w:szCs w:val="24"/>
          <w:rtl/>
        </w:rPr>
        <w:t>: 5 نمره</w:t>
      </w:r>
    </w:p>
    <w:p w:rsidR="00597457" w:rsidRPr="00366E1A" w:rsidRDefault="00F86136" w:rsidP="00F86136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>ارزشیابی توسط سرپرستار بخش</w:t>
      </w:r>
      <w:r w:rsidR="00597457"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>5</w:t>
      </w:r>
      <w:r w:rsidR="00597457">
        <w:rPr>
          <w:rFonts w:cs="B Nazanin" w:hint="cs"/>
          <w:sz w:val="24"/>
          <w:szCs w:val="24"/>
          <w:rtl/>
        </w:rPr>
        <w:t xml:space="preserve"> نمره</w:t>
      </w:r>
    </w:p>
    <w:p w:rsidR="00597457" w:rsidRPr="007B41E2" w:rsidRDefault="00597457" w:rsidP="003C383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فعالیت روزانه در بخش: </w:t>
      </w:r>
      <w:r w:rsidR="003C3837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597457" w:rsidRDefault="00597457" w:rsidP="00597457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تکالیف و فعالیت های علمی (کنفرانس</w:t>
      </w:r>
      <w:r w:rsidRPr="00366E1A">
        <w:rPr>
          <w:rFonts w:cs="B Nazanin" w:hint="cs"/>
          <w:sz w:val="24"/>
          <w:szCs w:val="24"/>
          <w:rtl/>
        </w:rPr>
        <w:t>): 2 نمره</w:t>
      </w:r>
    </w:p>
    <w:p w:rsidR="00597457" w:rsidRPr="00366E1A" w:rsidRDefault="00597457" w:rsidP="003C3837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عمومی</w:t>
      </w:r>
      <w:r w:rsidR="003C3837">
        <w:rPr>
          <w:rFonts w:cs="B Nazanin" w:hint="cs"/>
          <w:sz w:val="24"/>
          <w:szCs w:val="24"/>
          <w:rtl/>
        </w:rPr>
        <w:t xml:space="preserve"> (حضور منظم و به موقع، نظم و انضباط)</w:t>
      </w:r>
      <w:r>
        <w:rPr>
          <w:rFonts w:cs="B Nazanin" w:hint="cs"/>
          <w:sz w:val="24"/>
          <w:szCs w:val="24"/>
          <w:rtl/>
        </w:rPr>
        <w:t xml:space="preserve">: </w:t>
      </w:r>
      <w:r w:rsidR="003C3837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164EBD" w:rsidRPr="00164EBD" w:rsidRDefault="00164EBD" w:rsidP="00F86136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توجه</w:t>
      </w:r>
      <w:r w:rsidR="00F86136">
        <w:rPr>
          <w:rFonts w:cs="B Nazanin" w:hint="cs"/>
          <w:sz w:val="24"/>
          <w:szCs w:val="24"/>
          <w:rtl/>
        </w:rPr>
        <w:t xml:space="preserve"> 1</w:t>
      </w:r>
      <w:r>
        <w:rPr>
          <w:rFonts w:cs="B Nazanin" w:hint="cs"/>
          <w:sz w:val="24"/>
          <w:szCs w:val="24"/>
          <w:rtl/>
        </w:rPr>
        <w:t xml:space="preserve">: </w:t>
      </w:r>
      <w:r w:rsidRPr="00164EBD">
        <w:rPr>
          <w:rFonts w:cs="B Nazanin" w:hint="cs"/>
          <w:sz w:val="24"/>
          <w:szCs w:val="24"/>
          <w:rtl/>
        </w:rPr>
        <w:t>عدم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انجام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هر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يك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از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تكاليف،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كارآموزي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را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F86136">
        <w:rPr>
          <w:rFonts w:cs="B Nazanin" w:hint="cs"/>
          <w:sz w:val="24"/>
          <w:szCs w:val="24"/>
          <w:u w:val="single"/>
          <w:rtl/>
        </w:rPr>
        <w:t>ناتمام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خواهد</w:t>
      </w:r>
      <w:r w:rsidRPr="00164EBD">
        <w:rPr>
          <w:rFonts w:cs="B Nazanin"/>
          <w:sz w:val="24"/>
          <w:szCs w:val="24"/>
          <w:rtl/>
        </w:rPr>
        <w:t xml:space="preserve"> </w:t>
      </w:r>
      <w:r w:rsidRPr="00164EBD">
        <w:rPr>
          <w:rFonts w:cs="B Nazanin" w:hint="cs"/>
          <w:sz w:val="24"/>
          <w:szCs w:val="24"/>
          <w:rtl/>
        </w:rPr>
        <w:t>گذاشت</w:t>
      </w:r>
      <w:r w:rsidRPr="00164EBD">
        <w:rPr>
          <w:rFonts w:cs="B Nazanin"/>
          <w:sz w:val="24"/>
          <w:szCs w:val="24"/>
          <w:rtl/>
        </w:rPr>
        <w:t xml:space="preserve">. </w:t>
      </w:r>
    </w:p>
    <w:p w:rsidR="00D860E4" w:rsidRDefault="00F86136" w:rsidP="00F86136">
      <w:pPr>
        <w:spacing w:line="240" w:lineRule="auto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توجه2: </w:t>
      </w:r>
      <w:r w:rsidR="00164EBD" w:rsidRPr="00164EBD">
        <w:rPr>
          <w:rFonts w:cs="B Nazanin" w:hint="cs"/>
          <w:sz w:val="24"/>
          <w:szCs w:val="24"/>
          <w:rtl/>
        </w:rPr>
        <w:t>هرگونه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نوآوري</w:t>
      </w:r>
      <w:r w:rsidR="00164EBD" w:rsidRPr="00F86136">
        <w:rPr>
          <w:rFonts w:cs="B Nazanin"/>
          <w:sz w:val="24"/>
          <w:szCs w:val="24"/>
          <w:u w:val="single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و</w:t>
      </w:r>
      <w:r w:rsidR="00164EBD" w:rsidRPr="00F86136">
        <w:rPr>
          <w:rFonts w:cs="B Nazanin"/>
          <w:sz w:val="24"/>
          <w:szCs w:val="24"/>
          <w:u w:val="single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خلاقيت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164EBD">
        <w:rPr>
          <w:rFonts w:cs="B Nazanin" w:hint="cs"/>
          <w:sz w:val="24"/>
          <w:szCs w:val="24"/>
          <w:rtl/>
        </w:rPr>
        <w:t>در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جهت </w:t>
      </w:r>
      <w:r w:rsidR="00164EBD" w:rsidRPr="00164EBD">
        <w:rPr>
          <w:rFonts w:cs="B Nazanin" w:hint="cs"/>
          <w:sz w:val="24"/>
          <w:szCs w:val="24"/>
          <w:rtl/>
        </w:rPr>
        <w:t>اتاق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164EBD">
        <w:rPr>
          <w:rFonts w:cs="B Nazanin" w:hint="cs"/>
          <w:sz w:val="24"/>
          <w:szCs w:val="24"/>
          <w:rtl/>
        </w:rPr>
        <w:t>عمل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164EBD">
        <w:rPr>
          <w:rFonts w:cs="B Nazanin" w:hint="cs"/>
          <w:sz w:val="24"/>
          <w:szCs w:val="24"/>
          <w:rtl/>
        </w:rPr>
        <w:t>مربوطه</w:t>
      </w:r>
      <w:r>
        <w:rPr>
          <w:rFonts w:cs="B Nazanin" w:hint="cs"/>
          <w:sz w:val="24"/>
          <w:szCs w:val="24"/>
          <w:rtl/>
        </w:rPr>
        <w:t>،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امتياز</w:t>
      </w:r>
      <w:r w:rsidR="00164EBD" w:rsidRPr="00F86136">
        <w:rPr>
          <w:rFonts w:cs="B Nazanin"/>
          <w:sz w:val="24"/>
          <w:szCs w:val="24"/>
          <w:u w:val="single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ويژه</w:t>
      </w:r>
      <w:r w:rsidRPr="00F86136">
        <w:rPr>
          <w:rFonts w:cs="B Nazanin" w:hint="cs"/>
          <w:sz w:val="24"/>
          <w:szCs w:val="24"/>
          <w:u w:val="single"/>
          <w:rtl/>
        </w:rPr>
        <w:t xml:space="preserve"> </w:t>
      </w:r>
      <w:r w:rsidR="00164EBD" w:rsidRPr="00F86136">
        <w:rPr>
          <w:rFonts w:cs="B Nazanin" w:hint="cs"/>
          <w:sz w:val="24"/>
          <w:szCs w:val="24"/>
          <w:u w:val="single"/>
          <w:rtl/>
        </w:rPr>
        <w:t>اي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164EBD">
        <w:rPr>
          <w:rFonts w:cs="B Nazanin" w:hint="cs"/>
          <w:sz w:val="24"/>
          <w:szCs w:val="24"/>
          <w:rtl/>
        </w:rPr>
        <w:t>خواهد</w:t>
      </w:r>
      <w:r w:rsidR="00164EBD" w:rsidRPr="00164EBD">
        <w:rPr>
          <w:rFonts w:cs="B Nazanin"/>
          <w:sz w:val="24"/>
          <w:szCs w:val="24"/>
          <w:rtl/>
        </w:rPr>
        <w:t xml:space="preserve"> </w:t>
      </w:r>
      <w:r w:rsidR="00164EBD" w:rsidRPr="00164EBD">
        <w:rPr>
          <w:rFonts w:cs="B Nazanin" w:hint="cs"/>
          <w:sz w:val="24"/>
          <w:szCs w:val="24"/>
          <w:rtl/>
        </w:rPr>
        <w:t>داشت</w:t>
      </w:r>
    </w:p>
    <w:p w:rsidR="00F86136" w:rsidRPr="002575C3" w:rsidRDefault="00F86136" w:rsidP="00F86136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Nazanin" w:hint="cs"/>
          <w:rtl/>
          <w:lang w:bidi="ar-SA"/>
        </w:rPr>
        <w:t xml:space="preserve">توجه 3: </w:t>
      </w:r>
      <w:r>
        <w:rPr>
          <w:rFonts w:cs="Nazanin"/>
          <w:rtl/>
          <w:lang w:bidi="ar-SA"/>
        </w:rPr>
        <w:t>طبق فرم ارزشيابي</w:t>
      </w:r>
      <w:r>
        <w:rPr>
          <w:rFonts w:cs="Nazanin" w:hint="cs"/>
          <w:rtl/>
          <w:lang w:bidi="ar-SA"/>
        </w:rPr>
        <w:t xml:space="preserve">، </w:t>
      </w:r>
      <w:r w:rsidRPr="00F86136">
        <w:rPr>
          <w:rFonts w:cs="Nazanin"/>
          <w:rtl/>
          <w:lang w:bidi="ar-SA"/>
        </w:rPr>
        <w:t xml:space="preserve">بخشي از نمره دانشجو توسط </w:t>
      </w:r>
      <w:r w:rsidRPr="00F86136">
        <w:rPr>
          <w:rFonts w:cs="Nazanin"/>
          <w:u w:val="single"/>
          <w:rtl/>
          <w:lang w:bidi="ar-SA"/>
        </w:rPr>
        <w:t xml:space="preserve">سرپرستاران محترم </w:t>
      </w:r>
      <w:r w:rsidRPr="00F86136">
        <w:rPr>
          <w:rFonts w:cs="Nazanin" w:hint="cs"/>
          <w:u w:val="single"/>
          <w:rtl/>
          <w:lang w:bidi="ar-SA"/>
        </w:rPr>
        <w:t>بخش ها</w:t>
      </w:r>
      <w:r w:rsidRPr="00F86136">
        <w:rPr>
          <w:rFonts w:cs="Nazanin" w:hint="cs"/>
          <w:rtl/>
          <w:lang w:bidi="ar-SA"/>
        </w:rPr>
        <w:t xml:space="preserve"> </w:t>
      </w:r>
      <w:r w:rsidRPr="00F86136">
        <w:rPr>
          <w:rFonts w:cs="Nazanin"/>
          <w:rtl/>
          <w:lang w:bidi="ar-SA"/>
        </w:rPr>
        <w:t xml:space="preserve"> داده خواهد شد</w:t>
      </w:r>
    </w:p>
    <w:p w:rsidR="003C3837" w:rsidRPr="003C3837" w:rsidRDefault="003C3837" w:rsidP="003C3837">
      <w:pPr>
        <w:rPr>
          <w:rFonts w:cs="Nazanin"/>
          <w:b/>
          <w:bCs/>
          <w:color w:val="C00000"/>
          <w:lang w:bidi="ar-SA"/>
        </w:rPr>
      </w:pPr>
      <w:r w:rsidRPr="003C3837">
        <w:rPr>
          <w:rFonts w:cs="Nazanin"/>
          <w:b/>
          <w:bCs/>
          <w:color w:val="C00000"/>
          <w:rtl/>
          <w:lang w:bidi="ar-SA"/>
        </w:rPr>
        <w:t>منابع و ماخذ</w:t>
      </w:r>
      <w:r w:rsidRPr="003C3837">
        <w:rPr>
          <w:rFonts w:cs="Nazanin" w:hint="cs"/>
          <w:b/>
          <w:bCs/>
          <w:color w:val="C00000"/>
          <w:rtl/>
          <w:lang w:bidi="ar-SA"/>
        </w:rPr>
        <w:t>:</w:t>
      </w:r>
    </w:p>
    <w:p w:rsidR="003C3837" w:rsidRDefault="003C3837" w:rsidP="003C3837">
      <w:pPr>
        <w:rPr>
          <w:rFonts w:cs="Nazanin" w:hint="cs"/>
          <w:rtl/>
        </w:rPr>
      </w:pPr>
      <w:r w:rsidRPr="003C3837">
        <w:rPr>
          <w:rFonts w:cs="Nazanin" w:hint="cs"/>
          <w:rtl/>
          <w:lang w:bidi="ar-SA"/>
        </w:rPr>
        <w:t xml:space="preserve">1- </w:t>
      </w:r>
      <w:r w:rsidRPr="003C3837">
        <w:rPr>
          <w:rFonts w:cs="Nazanin"/>
          <w:rtl/>
          <w:lang w:bidi="ar-SA"/>
        </w:rPr>
        <w:t>حسيني ميرمحمد، اصول مديريت و خدمات پرستاري، انتشارات بشري، تهران 1386) منبع اصلي</w:t>
      </w:r>
      <w:r w:rsidRPr="003C3837">
        <w:rPr>
          <w:rFonts w:cs="Nazanin"/>
          <w:lang w:bidi="ar-SA"/>
        </w:rPr>
        <w:t xml:space="preserve"> </w:t>
      </w:r>
    </w:p>
    <w:p w:rsidR="003C3837" w:rsidRDefault="003C3837" w:rsidP="003C3837">
      <w:pPr>
        <w:rPr>
          <w:rFonts w:cs="Nazanin" w:hint="cs"/>
          <w:rtl/>
        </w:rPr>
      </w:pPr>
      <w:r>
        <w:rPr>
          <w:rFonts w:cs="Nazanin" w:hint="cs"/>
          <w:rtl/>
          <w:lang w:bidi="ar-SA"/>
        </w:rPr>
        <w:t>2</w:t>
      </w:r>
      <w:r w:rsidRPr="003C3837">
        <w:rPr>
          <w:rFonts w:cs="Nazanin"/>
          <w:lang w:bidi="ar-SA"/>
        </w:rPr>
        <w:t xml:space="preserve"> .</w:t>
      </w:r>
      <w:r w:rsidRPr="003C3837">
        <w:rPr>
          <w:rFonts w:cs="Nazanin"/>
          <w:rtl/>
          <w:lang w:bidi="ar-SA"/>
        </w:rPr>
        <w:t>هروآبادي شفيقه . مرباغي، اكرم. مديريت خدمات پرستاري و مامايي، تهران، دانشگاه علوم پزشكي ايران، 1375</w:t>
      </w:r>
    </w:p>
    <w:p w:rsidR="003C3837" w:rsidRDefault="003C3837" w:rsidP="003C3837">
      <w:pPr>
        <w:rPr>
          <w:rFonts w:cs="Nazanin" w:hint="cs"/>
          <w:rtl/>
        </w:rPr>
      </w:pPr>
      <w:r w:rsidRPr="003C3837">
        <w:rPr>
          <w:rFonts w:cs="Nazanin"/>
          <w:rtl/>
          <w:lang w:bidi="ar-SA"/>
        </w:rPr>
        <w:t xml:space="preserve"> </w:t>
      </w:r>
      <w:r>
        <w:rPr>
          <w:rFonts w:cs="Nazanin" w:hint="cs"/>
          <w:rtl/>
          <w:lang w:bidi="ar-SA"/>
        </w:rPr>
        <w:t>3</w:t>
      </w:r>
      <w:r w:rsidRPr="003C3837">
        <w:rPr>
          <w:rFonts w:cs="Nazanin"/>
          <w:lang w:bidi="ar-SA"/>
        </w:rPr>
        <w:t xml:space="preserve"> .</w:t>
      </w:r>
      <w:r w:rsidRPr="003C3837">
        <w:rPr>
          <w:rFonts w:cs="Nazanin"/>
          <w:rtl/>
          <w:lang w:bidi="ar-SA"/>
        </w:rPr>
        <w:t>فدايي، قاسم. مديريت خدمات پرستاري. انتشارات آستان قدس رضوي. چاپ اول 1382</w:t>
      </w:r>
    </w:p>
    <w:p w:rsidR="003C3837" w:rsidRDefault="003C3837" w:rsidP="003C3837">
      <w:pPr>
        <w:rPr>
          <w:rFonts w:cs="Nazanin" w:hint="cs"/>
          <w:rtl/>
        </w:rPr>
      </w:pPr>
      <w:r w:rsidRPr="003C3837">
        <w:rPr>
          <w:rFonts w:cs="Nazanin"/>
          <w:rtl/>
          <w:lang w:bidi="ar-SA"/>
        </w:rPr>
        <w:t>منابع جهت مطالعه بيشتر</w:t>
      </w:r>
      <w:r>
        <w:rPr>
          <w:rFonts w:cs="Nazanin" w:hint="cs"/>
          <w:rtl/>
        </w:rPr>
        <w:t>:</w:t>
      </w:r>
    </w:p>
    <w:p w:rsidR="003C3837" w:rsidRPr="003C3837" w:rsidRDefault="003C3837" w:rsidP="003C3837">
      <w:pPr>
        <w:jc w:val="right"/>
        <w:rPr>
          <w:rFonts w:cs="Nazanin"/>
          <w:lang w:bidi="ar-SA"/>
        </w:rPr>
      </w:pPr>
      <w:r w:rsidRPr="003C3837">
        <w:rPr>
          <w:rFonts w:cs="Nazanin"/>
          <w:lang w:bidi="ar-SA"/>
        </w:rPr>
        <w:t xml:space="preserve">1. Marquis B. L, Huston </w:t>
      </w:r>
      <w:proofErr w:type="gramStart"/>
      <w:r w:rsidRPr="003C3837">
        <w:rPr>
          <w:rFonts w:cs="Nazanin"/>
          <w:lang w:bidi="ar-SA"/>
        </w:rPr>
        <w:t>C.J(</w:t>
      </w:r>
      <w:proofErr w:type="gramEnd"/>
      <w:r w:rsidRPr="003C3837">
        <w:rPr>
          <w:rFonts w:cs="Nazanin"/>
          <w:lang w:bidi="ar-SA"/>
        </w:rPr>
        <w:t>2009) Leadership Roles Management Functions in Nursing, 6</w:t>
      </w:r>
      <w:r w:rsidRPr="003C3837">
        <w:rPr>
          <w:rFonts w:cs="Nazanin"/>
          <w:vertAlign w:val="superscript"/>
          <w:lang w:bidi="ar-SA"/>
        </w:rPr>
        <w:t>th</w:t>
      </w:r>
      <w:r w:rsidRPr="003C3837">
        <w:rPr>
          <w:rFonts w:cs="Nazanin"/>
          <w:lang w:bidi="ar-SA"/>
        </w:rPr>
        <w:t>Edition, LWW.2009</w:t>
      </w:r>
    </w:p>
    <w:p w:rsidR="003C3837" w:rsidRPr="003C3837" w:rsidRDefault="003C3837" w:rsidP="003C3837">
      <w:pPr>
        <w:jc w:val="right"/>
        <w:rPr>
          <w:rFonts w:cs="Nazanin"/>
          <w:rtl/>
          <w:lang w:bidi="ar-SA"/>
        </w:rPr>
      </w:pPr>
      <w:r w:rsidRPr="003C3837">
        <w:rPr>
          <w:rFonts w:cs="Nazanin"/>
          <w:lang w:bidi="ar-SA"/>
        </w:rPr>
        <w:t xml:space="preserve"> 2. Yoder WISE, p (2007) Leading @ Managing Nursing (4th </w:t>
      </w:r>
      <w:proofErr w:type="spellStart"/>
      <w:r w:rsidRPr="003C3837">
        <w:rPr>
          <w:rFonts w:cs="Nazanin"/>
          <w:lang w:bidi="ar-SA"/>
        </w:rPr>
        <w:t>ed</w:t>
      </w:r>
      <w:proofErr w:type="spellEnd"/>
      <w:proofErr w:type="gramStart"/>
      <w:r w:rsidRPr="003C3837">
        <w:rPr>
          <w:rFonts w:cs="Nazanin"/>
          <w:lang w:bidi="ar-SA"/>
        </w:rPr>
        <w:t>)</w:t>
      </w:r>
      <w:proofErr w:type="spellStart"/>
      <w:r w:rsidRPr="003C3837">
        <w:rPr>
          <w:rFonts w:cs="Nazanin"/>
          <w:lang w:bidi="ar-SA"/>
        </w:rPr>
        <w:t>st</w:t>
      </w:r>
      <w:proofErr w:type="spellEnd"/>
      <w:proofErr w:type="gramEnd"/>
      <w:r w:rsidRPr="003C3837">
        <w:rPr>
          <w:rFonts w:cs="Nazanin"/>
          <w:lang w:bidi="ar-SA"/>
        </w:rPr>
        <w:t xml:space="preserve"> Louis: </w:t>
      </w:r>
      <w:proofErr w:type="spellStart"/>
      <w:r w:rsidRPr="003C3837">
        <w:rPr>
          <w:rFonts w:cs="Nazanin"/>
          <w:lang w:bidi="ar-SA"/>
        </w:rPr>
        <w:t>mosby</w:t>
      </w:r>
      <w:proofErr w:type="spellEnd"/>
      <w:r w:rsidRPr="003C3837">
        <w:rPr>
          <w:rFonts w:cs="Nazanin"/>
          <w:lang w:bidi="ar-SA"/>
        </w:rPr>
        <w:t xml:space="preserve"> 3. Huber </w:t>
      </w:r>
      <w:proofErr w:type="gramStart"/>
      <w:r w:rsidRPr="003C3837">
        <w:rPr>
          <w:rFonts w:cs="Nazanin"/>
          <w:lang w:bidi="ar-SA"/>
        </w:rPr>
        <w:t>DL(</w:t>
      </w:r>
      <w:proofErr w:type="gramEnd"/>
      <w:r w:rsidRPr="003C3837">
        <w:rPr>
          <w:rFonts w:cs="Nazanin"/>
          <w:lang w:bidi="ar-SA"/>
        </w:rPr>
        <w:t xml:space="preserve">2006) leadership @ nursing care management, Philadelphia </w:t>
      </w:r>
      <w:proofErr w:type="spellStart"/>
      <w:r w:rsidRPr="003C3837">
        <w:rPr>
          <w:rFonts w:cs="Nazanin"/>
          <w:lang w:bidi="ar-SA"/>
        </w:rPr>
        <w:t>saundera</w:t>
      </w:r>
      <w:proofErr w:type="spellEnd"/>
    </w:p>
    <w:p w:rsidR="003C3837" w:rsidRPr="003C3837" w:rsidRDefault="003C3837" w:rsidP="003C3837">
      <w:pPr>
        <w:rPr>
          <w:rFonts w:cs="Nazanin"/>
          <w:sz w:val="28"/>
          <w:szCs w:val="28"/>
          <w:rtl/>
          <w:lang w:bidi="ar-SA"/>
        </w:rPr>
      </w:pPr>
      <w:r w:rsidRPr="003C3837">
        <w:rPr>
          <w:rFonts w:cs="Nazanin"/>
          <w:sz w:val="28"/>
          <w:szCs w:val="28"/>
          <w:rtl/>
          <w:lang w:bidi="ar-SA"/>
        </w:rPr>
        <w:lastRenderedPageBreak/>
        <w:t>حداقل</w:t>
      </w:r>
      <w:r w:rsidRPr="003C3837">
        <w:rPr>
          <w:rFonts w:cs="Nazanin" w:hint="cs"/>
          <w:sz w:val="28"/>
          <w:szCs w:val="28"/>
          <w:rtl/>
          <w:lang w:bidi="ar-SA"/>
        </w:rPr>
        <w:t xml:space="preserve"> </w:t>
      </w:r>
      <w:r w:rsidRPr="003C3837">
        <w:rPr>
          <w:rFonts w:cs="Nazanin"/>
          <w:sz w:val="28"/>
          <w:szCs w:val="28"/>
          <w:rtl/>
          <w:lang w:bidi="ar-SA"/>
        </w:rPr>
        <w:t>هاي يادگيري كارآموزي مديريت</w:t>
      </w:r>
      <w:r w:rsidRPr="003C3837">
        <w:rPr>
          <w:rFonts w:cs="Nazanin" w:hint="cs"/>
          <w:sz w:val="28"/>
          <w:szCs w:val="28"/>
          <w:rtl/>
          <w:lang w:bidi="ar-SA"/>
        </w:rPr>
        <w:t>: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rtl/>
          <w:lang w:bidi="ar-SA"/>
        </w:rPr>
        <w:t xml:space="preserve">آشنايي كامل با كليه اعمال جراحي و وسايل مورد نياز و روشهاي كنترل عفونت در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rtl/>
          <w:lang w:bidi="ar-SA"/>
        </w:rPr>
        <w:t xml:space="preserve">اموزش به بيمار نو پرسنل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/>
          <w:rtl/>
          <w:lang w:bidi="ar-SA"/>
        </w:rPr>
        <w:t xml:space="preserve">تعيين نيازهاي اتاق عمل و الويت بندي در جهت بهبود ارائه خدمات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كنترل پرونده بيمار قبل و بعد از خروج از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rtl/>
          <w:lang w:bidi="ar-SA"/>
        </w:rPr>
        <w:t xml:space="preserve">نظارت بر ثبت اعمال جراحي روزانه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rtl/>
          <w:lang w:bidi="ar-SA"/>
        </w:rPr>
        <w:t xml:space="preserve">چگونگي پذيرش بيماران جهت اتاق عمل و آزمايشات مختلف و كنترل نظارت بر پذيرش و ترخيص بيماران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/>
          <w:rtl/>
          <w:lang w:bidi="ar-SA"/>
        </w:rPr>
        <w:t xml:space="preserve">آشنايي با روش تحويل و تحول در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/>
          <w:rtl/>
          <w:lang w:bidi="ar-SA"/>
        </w:rPr>
        <w:t>كنترل و وسايل اورژانس اتاق عمل و آمادگي براي شرايط اورژانس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/>
          <w:rtl/>
          <w:lang w:bidi="ar-SA"/>
        </w:rPr>
        <w:t xml:space="preserve">برقراري ارتبايط مناسب با پرسنل و پزشكان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>تقسيم</w:t>
      </w: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كار بين پرسنل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آشنايي با قوانين و مقررات بيمارستان و چارت سازماني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آشنايي با سلسله مراتب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كنترل مراقبتهاي انجام شده در قبل، حين ، بعد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درخواست ماهانه وسايل و تحهيزات مورد نياز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كنترل و نظارت بركارد ايمن تجهيزات مورد نياز اتاق عمل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كنترل لوازم و وسايل استريل و برچسبهاي مربوطه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حل يك مشكل اتاق عمل با استفاده از روش حل مشكل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/>
          <w:rtl/>
          <w:lang w:bidi="ar-SA"/>
        </w:rPr>
        <w:t xml:space="preserve">آشنايي با كليه قسمتهاي بيمارستان و ارتباط بين بخشي مناسب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نظارت كامل روي كليه افراد شاغل و آشنايي با وظايف كليه افراد در بيمارستان </w:t>
      </w:r>
    </w:p>
    <w:p w:rsidR="003C3837" w:rsidRPr="003C3837" w:rsidRDefault="003C3837" w:rsidP="003C3837">
      <w:pPr>
        <w:numPr>
          <w:ilvl w:val="0"/>
          <w:numId w:val="37"/>
        </w:numPr>
        <w:contextualSpacing/>
        <w:rPr>
          <w:rFonts w:cs="Nazanin"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 xml:space="preserve">آموزش ضمن خدمت به كادر پرستاري شاغل در اتاق عمل </w:t>
      </w:r>
    </w:p>
    <w:p w:rsidR="00A61788" w:rsidRPr="003C3837" w:rsidRDefault="003C3837" w:rsidP="003C3837">
      <w:pPr>
        <w:numPr>
          <w:ilvl w:val="0"/>
          <w:numId w:val="37"/>
        </w:numPr>
        <w:contextualSpacing/>
        <w:rPr>
          <w:rFonts w:cs="Nazanin"/>
          <w:rtl/>
          <w:lang w:bidi="ar-SA"/>
        </w:rPr>
      </w:pPr>
      <w:r w:rsidRPr="003C3837">
        <w:rPr>
          <w:rFonts w:cs="Nazanin" w:hint="cs"/>
          <w:rtl/>
          <w:lang w:bidi="ar-SA"/>
        </w:rPr>
        <w:t xml:space="preserve"> </w:t>
      </w:r>
      <w:r w:rsidRPr="003C3837">
        <w:rPr>
          <w:rFonts w:cs="Nazanin"/>
          <w:rtl/>
          <w:lang w:bidi="ar-SA"/>
        </w:rPr>
        <w:t>چگونگي تف</w:t>
      </w:r>
      <w:bookmarkStart w:id="0" w:name="_GoBack"/>
      <w:bookmarkEnd w:id="0"/>
      <w:r w:rsidRPr="003C3837">
        <w:rPr>
          <w:rFonts w:cs="Nazanin"/>
          <w:rtl/>
          <w:lang w:bidi="ar-SA"/>
        </w:rPr>
        <w:t>ويض اختيارات</w:t>
      </w:r>
    </w:p>
    <w:sectPr w:rsidR="00A61788" w:rsidRPr="003C3837" w:rsidSect="00C206B3">
      <w:type w:val="continuous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00" w:rsidRDefault="00923D0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923D00" w:rsidRDefault="00923D0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4C" w:rsidRDefault="005419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837">
      <w:rPr>
        <w:noProof/>
        <w:rtl/>
      </w:rPr>
      <w:t>1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00" w:rsidRDefault="00923D0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923D00" w:rsidRDefault="00923D0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008D9"/>
    <w:multiLevelType w:val="hybridMultilevel"/>
    <w:tmpl w:val="4BAED0CE"/>
    <w:lvl w:ilvl="0" w:tplc="29D2AF2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112D6"/>
    <w:multiLevelType w:val="hybridMultilevel"/>
    <w:tmpl w:val="4D2A9F94"/>
    <w:lvl w:ilvl="0" w:tplc="0C7AE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B4301"/>
    <w:multiLevelType w:val="hybridMultilevel"/>
    <w:tmpl w:val="82A8E3E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0013A"/>
    <w:multiLevelType w:val="hybridMultilevel"/>
    <w:tmpl w:val="2EDC05DE"/>
    <w:lvl w:ilvl="0" w:tplc="29D2AF2A">
      <w:numFmt w:val="bullet"/>
      <w:lvlText w:val="-"/>
      <w:lvlJc w:val="left"/>
      <w:pPr>
        <w:ind w:left="785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15940"/>
    <w:multiLevelType w:val="hybridMultilevel"/>
    <w:tmpl w:val="4AD2B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41682"/>
    <w:multiLevelType w:val="hybridMultilevel"/>
    <w:tmpl w:val="77D21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2312E"/>
    <w:multiLevelType w:val="hybridMultilevel"/>
    <w:tmpl w:val="DC206A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6"/>
  </w:num>
  <w:num w:numId="5">
    <w:abstractNumId w:val="33"/>
  </w:num>
  <w:num w:numId="6">
    <w:abstractNumId w:val="23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31"/>
  </w:num>
  <w:num w:numId="12">
    <w:abstractNumId w:val="5"/>
  </w:num>
  <w:num w:numId="13">
    <w:abstractNumId w:val="7"/>
  </w:num>
  <w:num w:numId="14">
    <w:abstractNumId w:val="30"/>
  </w:num>
  <w:num w:numId="15">
    <w:abstractNumId w:val="18"/>
  </w:num>
  <w:num w:numId="16">
    <w:abstractNumId w:val="27"/>
  </w:num>
  <w:num w:numId="17">
    <w:abstractNumId w:val="34"/>
  </w:num>
  <w:num w:numId="18">
    <w:abstractNumId w:val="0"/>
  </w:num>
  <w:num w:numId="19">
    <w:abstractNumId w:val="26"/>
  </w:num>
  <w:num w:numId="20">
    <w:abstractNumId w:val="1"/>
  </w:num>
  <w:num w:numId="21">
    <w:abstractNumId w:val="36"/>
  </w:num>
  <w:num w:numId="22">
    <w:abstractNumId w:val="14"/>
  </w:num>
  <w:num w:numId="23">
    <w:abstractNumId w:val="10"/>
  </w:num>
  <w:num w:numId="24">
    <w:abstractNumId w:val="3"/>
  </w:num>
  <w:num w:numId="25">
    <w:abstractNumId w:val="20"/>
  </w:num>
  <w:num w:numId="26">
    <w:abstractNumId w:val="22"/>
  </w:num>
  <w:num w:numId="27">
    <w:abstractNumId w:val="4"/>
  </w:num>
  <w:num w:numId="28">
    <w:abstractNumId w:val="9"/>
  </w:num>
  <w:num w:numId="29">
    <w:abstractNumId w:val="29"/>
  </w:num>
  <w:num w:numId="30">
    <w:abstractNumId w:val="8"/>
  </w:num>
  <w:num w:numId="31">
    <w:abstractNumId w:val="24"/>
  </w:num>
  <w:num w:numId="32">
    <w:abstractNumId w:val="17"/>
  </w:num>
  <w:num w:numId="33">
    <w:abstractNumId w:val="13"/>
  </w:num>
  <w:num w:numId="34">
    <w:abstractNumId w:val="28"/>
  </w:num>
  <w:num w:numId="35">
    <w:abstractNumId w:val="32"/>
  </w:num>
  <w:num w:numId="36">
    <w:abstractNumId w:val="3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583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0F31"/>
    <w:rsid w:val="000F1AAA"/>
    <w:rsid w:val="000F4A6B"/>
    <w:rsid w:val="00103723"/>
    <w:rsid w:val="0011014A"/>
    <w:rsid w:val="001132B0"/>
    <w:rsid w:val="00117A1B"/>
    <w:rsid w:val="00132313"/>
    <w:rsid w:val="001324D5"/>
    <w:rsid w:val="00140591"/>
    <w:rsid w:val="00143CC6"/>
    <w:rsid w:val="00145D84"/>
    <w:rsid w:val="001474EC"/>
    <w:rsid w:val="001509DB"/>
    <w:rsid w:val="00151399"/>
    <w:rsid w:val="001523CA"/>
    <w:rsid w:val="00161A98"/>
    <w:rsid w:val="00164E8F"/>
    <w:rsid w:val="00164EBD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91F64"/>
    <w:rsid w:val="00395A65"/>
    <w:rsid w:val="0039677C"/>
    <w:rsid w:val="003A2236"/>
    <w:rsid w:val="003A46E7"/>
    <w:rsid w:val="003A4C8A"/>
    <w:rsid w:val="003B2215"/>
    <w:rsid w:val="003B3093"/>
    <w:rsid w:val="003C3837"/>
    <w:rsid w:val="003C5F24"/>
    <w:rsid w:val="003D75AF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52CD"/>
    <w:rsid w:val="00475C6F"/>
    <w:rsid w:val="00476750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97457"/>
    <w:rsid w:val="005A338F"/>
    <w:rsid w:val="005A459E"/>
    <w:rsid w:val="005A45B0"/>
    <w:rsid w:val="005A5E29"/>
    <w:rsid w:val="005C16B5"/>
    <w:rsid w:val="005D01C9"/>
    <w:rsid w:val="005D11FA"/>
    <w:rsid w:val="005D30F0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2BE8"/>
    <w:rsid w:val="006747B0"/>
    <w:rsid w:val="00677BEE"/>
    <w:rsid w:val="00683CBE"/>
    <w:rsid w:val="0068517A"/>
    <w:rsid w:val="00685297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31F5"/>
    <w:rsid w:val="007709B8"/>
    <w:rsid w:val="00771A9C"/>
    <w:rsid w:val="007774AA"/>
    <w:rsid w:val="00782244"/>
    <w:rsid w:val="007838E5"/>
    <w:rsid w:val="0079014C"/>
    <w:rsid w:val="00791CF4"/>
    <w:rsid w:val="007A0D2F"/>
    <w:rsid w:val="007A2F8A"/>
    <w:rsid w:val="007B75B2"/>
    <w:rsid w:val="007C3053"/>
    <w:rsid w:val="007D0036"/>
    <w:rsid w:val="007D0321"/>
    <w:rsid w:val="007D1D3E"/>
    <w:rsid w:val="007D6491"/>
    <w:rsid w:val="007E148F"/>
    <w:rsid w:val="007E2147"/>
    <w:rsid w:val="007E7109"/>
    <w:rsid w:val="007E729E"/>
    <w:rsid w:val="007F485F"/>
    <w:rsid w:val="00800946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86ED5"/>
    <w:rsid w:val="0089735E"/>
    <w:rsid w:val="008973DE"/>
    <w:rsid w:val="008A40A6"/>
    <w:rsid w:val="008A56A3"/>
    <w:rsid w:val="008B091B"/>
    <w:rsid w:val="008B16CF"/>
    <w:rsid w:val="008B3A59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23D00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907BC"/>
    <w:rsid w:val="00996A67"/>
    <w:rsid w:val="009A3BA6"/>
    <w:rsid w:val="009A652B"/>
    <w:rsid w:val="009B0504"/>
    <w:rsid w:val="009B1561"/>
    <w:rsid w:val="009B700C"/>
    <w:rsid w:val="009B72BE"/>
    <w:rsid w:val="009C7A41"/>
    <w:rsid w:val="009D341B"/>
    <w:rsid w:val="009D65E6"/>
    <w:rsid w:val="009F0E20"/>
    <w:rsid w:val="009F5809"/>
    <w:rsid w:val="00A03BD8"/>
    <w:rsid w:val="00A03FE5"/>
    <w:rsid w:val="00A1696E"/>
    <w:rsid w:val="00A21826"/>
    <w:rsid w:val="00A3006D"/>
    <w:rsid w:val="00A3564E"/>
    <w:rsid w:val="00A42646"/>
    <w:rsid w:val="00A50185"/>
    <w:rsid w:val="00A5217D"/>
    <w:rsid w:val="00A554F6"/>
    <w:rsid w:val="00A56B75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E1A45"/>
    <w:rsid w:val="00AE2BEB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06B3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40D9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C3C61"/>
    <w:rsid w:val="00CC6ED5"/>
    <w:rsid w:val="00CD1352"/>
    <w:rsid w:val="00CD77D3"/>
    <w:rsid w:val="00CE034F"/>
    <w:rsid w:val="00CE5439"/>
    <w:rsid w:val="00CE70C1"/>
    <w:rsid w:val="00CF0037"/>
    <w:rsid w:val="00CF2139"/>
    <w:rsid w:val="00CF5A4C"/>
    <w:rsid w:val="00CF6B31"/>
    <w:rsid w:val="00D20A87"/>
    <w:rsid w:val="00D21928"/>
    <w:rsid w:val="00D36FCD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726D8"/>
    <w:rsid w:val="00D74A26"/>
    <w:rsid w:val="00D75D1A"/>
    <w:rsid w:val="00D76609"/>
    <w:rsid w:val="00D8276A"/>
    <w:rsid w:val="00D860E4"/>
    <w:rsid w:val="00D87CEC"/>
    <w:rsid w:val="00D951D3"/>
    <w:rsid w:val="00DA231D"/>
    <w:rsid w:val="00DA5340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86136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1322-41C2-49D9-A61C-826474B3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c o m</cp:lastModifiedBy>
  <cp:revision>6</cp:revision>
  <cp:lastPrinted>2019-02-03T22:08:00Z</cp:lastPrinted>
  <dcterms:created xsi:type="dcterms:W3CDTF">2019-04-23T03:55:00Z</dcterms:created>
  <dcterms:modified xsi:type="dcterms:W3CDTF">2019-09-18T07:09:00Z</dcterms:modified>
</cp:coreProperties>
</file>